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5" w:rsidRPr="00086645" w:rsidRDefault="00086645" w:rsidP="00086645">
      <w:pPr>
        <w:pStyle w:val="NormalWeb"/>
        <w:rPr>
          <w:rFonts w:ascii="Arial" w:hAnsi="Arial" w:cs="Arial"/>
          <w:b/>
          <w:sz w:val="20"/>
          <w:szCs w:val="20"/>
        </w:rPr>
      </w:pPr>
      <w:r w:rsidRPr="00086645">
        <w:rPr>
          <w:rFonts w:ascii="Arial" w:hAnsi="Arial" w:cs="Arial"/>
          <w:b/>
          <w:sz w:val="20"/>
          <w:szCs w:val="20"/>
        </w:rPr>
        <w:t>Grenade Attacks Shake Capital of Rwanda</w:t>
      </w:r>
      <w:r w:rsidRPr="00086645">
        <w:rPr>
          <w:rFonts w:ascii="Arial" w:hAnsi="Arial" w:cs="Arial"/>
          <w:b/>
          <w:sz w:val="20"/>
          <w:szCs w:val="20"/>
        </w:rPr>
        <w:br/>
      </w:r>
      <w:proofErr w:type="gramStart"/>
      <w:r w:rsidRPr="00086645">
        <w:rPr>
          <w:rFonts w:ascii="Arial" w:hAnsi="Arial" w:cs="Arial"/>
          <w:b/>
          <w:sz w:val="20"/>
          <w:szCs w:val="20"/>
        </w:rPr>
        <w:t>By</w:t>
      </w:r>
      <w:proofErr w:type="gramEnd"/>
      <w:r w:rsidRPr="00086645">
        <w:rPr>
          <w:rFonts w:ascii="Arial" w:hAnsi="Arial" w:cs="Arial"/>
          <w:b/>
          <w:sz w:val="20"/>
          <w:szCs w:val="20"/>
        </w:rPr>
        <w:t xml:space="preserve"> Josh </w:t>
      </w:r>
      <w:proofErr w:type="spellStart"/>
      <w:r w:rsidRPr="00086645">
        <w:rPr>
          <w:rFonts w:ascii="Arial" w:hAnsi="Arial" w:cs="Arial"/>
          <w:b/>
          <w:sz w:val="20"/>
          <w:szCs w:val="20"/>
        </w:rPr>
        <w:t>Kron</w:t>
      </w:r>
      <w:proofErr w:type="spellEnd"/>
      <w:r w:rsidRPr="00086645">
        <w:rPr>
          <w:rFonts w:ascii="Arial" w:hAnsi="Arial" w:cs="Arial"/>
          <w:b/>
          <w:sz w:val="20"/>
          <w:szCs w:val="20"/>
        </w:rPr>
        <w:t>, The New York Times</w:t>
      </w:r>
      <w:r w:rsidRPr="00086645">
        <w:rPr>
          <w:rFonts w:ascii="Arial" w:hAnsi="Arial" w:cs="Arial"/>
          <w:b/>
          <w:sz w:val="20"/>
          <w:szCs w:val="20"/>
        </w:rPr>
        <w:br/>
        <w:t>16 May 2010</w:t>
      </w:r>
    </w:p>
    <w:p w:rsidR="00086645" w:rsidRPr="00086645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KAMPALA, Uganda — Nearly simultaneous grenade attacks in the Rwandan capital, Kigali, killed at least two people and wounded 32 on Saturday evening, the police said Sunday. </w:t>
      </w:r>
    </w:p>
    <w:p w:rsidR="00086645" w:rsidRPr="00086645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The grenades were thrown into crowds at a popular market and the city’s busiest bus station. </w:t>
      </w:r>
    </w:p>
    <w:p w:rsidR="00086645" w:rsidRPr="00086645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The attacks, which occurred within an hour, were the third set to rock Kigali since February. They came as political tension has risen ahead of a presidential election in August. The police said they were investigating. </w:t>
      </w:r>
    </w:p>
    <w:p w:rsidR="00086645" w:rsidRPr="00086645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While past grenade attacks have been aimed mainly at genocide survivors or genocide memorials and were often blamed on rebels, the recent ones have struck at commercial areas, creating a new level of tension in the capital. Kigali residents said Sunday that some roads had been closed and that there was an increased army presence there. </w:t>
      </w:r>
    </w:p>
    <w:p w:rsidR="00086645" w:rsidRPr="00086645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In March, President Paul </w:t>
      </w:r>
      <w:proofErr w:type="spellStart"/>
      <w:r w:rsidRPr="00086645">
        <w:rPr>
          <w:rFonts w:ascii="Arial" w:hAnsi="Arial" w:cs="Arial"/>
          <w:sz w:val="20"/>
          <w:szCs w:val="20"/>
        </w:rPr>
        <w:t>Kagame</w:t>
      </w:r>
      <w:proofErr w:type="spellEnd"/>
      <w:r w:rsidRPr="00086645">
        <w:rPr>
          <w:rFonts w:ascii="Arial" w:hAnsi="Arial" w:cs="Arial"/>
          <w:sz w:val="20"/>
          <w:szCs w:val="20"/>
        </w:rPr>
        <w:t xml:space="preserve"> blamed two senior army officers who fled Rwanda for being behind the attacks. Since then, two high-ranking generals have been arrested and others dismissed, and security forces have swept the country for arms and ammunition. Two newspapers that reported on a possible coup attempt were suspended. </w:t>
      </w:r>
    </w:p>
    <w:p w:rsidR="00476393" w:rsidRDefault="00086645" w:rsidP="00086645">
      <w:pPr>
        <w:pStyle w:val="NormalWeb"/>
        <w:rPr>
          <w:rFonts w:ascii="Arial" w:hAnsi="Arial" w:cs="Arial"/>
          <w:sz w:val="20"/>
          <w:szCs w:val="20"/>
        </w:rPr>
      </w:pPr>
      <w:r w:rsidRPr="00086645">
        <w:rPr>
          <w:rFonts w:ascii="Arial" w:hAnsi="Arial" w:cs="Arial"/>
          <w:sz w:val="20"/>
          <w:szCs w:val="20"/>
        </w:rPr>
        <w:t xml:space="preserve">In a recent phone interview, one general blamed for the attacks, Lt. Gen. </w:t>
      </w:r>
      <w:proofErr w:type="spellStart"/>
      <w:r w:rsidRPr="00086645">
        <w:rPr>
          <w:rFonts w:ascii="Arial" w:hAnsi="Arial" w:cs="Arial"/>
          <w:sz w:val="20"/>
          <w:szCs w:val="20"/>
        </w:rPr>
        <w:t>Kayumba</w:t>
      </w:r>
      <w:proofErr w:type="spellEnd"/>
      <w:r w:rsidRPr="00086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645">
        <w:rPr>
          <w:rFonts w:ascii="Arial" w:hAnsi="Arial" w:cs="Arial"/>
          <w:sz w:val="20"/>
          <w:szCs w:val="20"/>
        </w:rPr>
        <w:t>Nyamwasa</w:t>
      </w:r>
      <w:proofErr w:type="spellEnd"/>
      <w:r w:rsidRPr="00086645">
        <w:rPr>
          <w:rFonts w:ascii="Arial" w:hAnsi="Arial" w:cs="Arial"/>
          <w:sz w:val="20"/>
          <w:szCs w:val="20"/>
        </w:rPr>
        <w:t xml:space="preserve">, said that Mr. </w:t>
      </w:r>
      <w:proofErr w:type="spellStart"/>
      <w:r w:rsidRPr="00086645">
        <w:rPr>
          <w:rFonts w:ascii="Arial" w:hAnsi="Arial" w:cs="Arial"/>
          <w:sz w:val="20"/>
          <w:szCs w:val="20"/>
        </w:rPr>
        <w:t>Kagame</w:t>
      </w:r>
      <w:proofErr w:type="spellEnd"/>
      <w:r w:rsidRPr="00086645">
        <w:rPr>
          <w:rFonts w:ascii="Arial" w:hAnsi="Arial" w:cs="Arial"/>
          <w:sz w:val="20"/>
          <w:szCs w:val="20"/>
        </w:rPr>
        <w:t xml:space="preserve"> was using security forces to protect his hold on power. “The army, the police, the intelligence, these are personal institutions,” he said. “It cannot be like this forever.</w:t>
      </w:r>
      <w:r>
        <w:rPr>
          <w:rFonts w:ascii="Arial" w:hAnsi="Arial" w:cs="Arial"/>
          <w:sz w:val="20"/>
          <w:szCs w:val="20"/>
        </w:rPr>
        <w:t>”</w:t>
      </w:r>
    </w:p>
    <w:p w:rsidR="00086645" w:rsidRPr="00086645" w:rsidRDefault="00086645" w:rsidP="00086645">
      <w:pPr>
        <w:pStyle w:val="NormalWeb"/>
        <w:rPr>
          <w:rFonts w:ascii="Arial" w:hAnsi="Arial" w:cs="Arial"/>
          <w:i/>
          <w:sz w:val="20"/>
          <w:szCs w:val="20"/>
        </w:rPr>
      </w:pPr>
      <w:r w:rsidRPr="00086645">
        <w:rPr>
          <w:rFonts w:ascii="Arial" w:hAnsi="Arial" w:cs="Arial"/>
          <w:i/>
          <w:sz w:val="20"/>
          <w:szCs w:val="20"/>
        </w:rPr>
        <w:t xml:space="preserve">Copyright 2010 </w:t>
      </w:r>
      <w:proofErr w:type="gramStart"/>
      <w:r w:rsidRPr="00086645">
        <w:rPr>
          <w:rFonts w:ascii="Arial" w:hAnsi="Arial" w:cs="Arial"/>
          <w:i/>
          <w:sz w:val="20"/>
          <w:szCs w:val="20"/>
        </w:rPr>
        <w:t>The</w:t>
      </w:r>
      <w:proofErr w:type="gramEnd"/>
      <w:r w:rsidRPr="00086645">
        <w:rPr>
          <w:rFonts w:ascii="Arial" w:hAnsi="Arial" w:cs="Arial"/>
          <w:i/>
          <w:sz w:val="20"/>
          <w:szCs w:val="20"/>
        </w:rPr>
        <w:t xml:space="preserve"> New York Times Company</w:t>
      </w:r>
    </w:p>
    <w:sectPr w:rsidR="00086645" w:rsidRPr="00086645" w:rsidSect="0094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6645"/>
    <w:rsid w:val="00086645"/>
    <w:rsid w:val="00946B46"/>
    <w:rsid w:val="00CC01DD"/>
    <w:rsid w:val="00D3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46"/>
  </w:style>
  <w:style w:type="paragraph" w:styleId="Heading6">
    <w:name w:val="heading 6"/>
    <w:basedOn w:val="Normal"/>
    <w:link w:val="Heading6Char"/>
    <w:uiPriority w:val="9"/>
    <w:qFormat/>
    <w:rsid w:val="000866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64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8664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2010-05-17T18:17:00Z</dcterms:created>
  <dcterms:modified xsi:type="dcterms:W3CDTF">2010-05-17T18:19:00Z</dcterms:modified>
</cp:coreProperties>
</file>